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DD9E" w14:textId="77777777" w:rsidR="0033594A" w:rsidRDefault="006B1AEB">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5</w:t>
      </w:r>
    </w:p>
    <w:p w14:paraId="784B8764" w14:textId="77777777" w:rsidR="0033594A" w:rsidRDefault="006B1AEB">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1ACF9EE6" w14:textId="77777777" w:rsidR="0033594A" w:rsidRDefault="006B1AEB">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前沿科技赋能服务贸易示范案例申报表</w:t>
      </w:r>
    </w:p>
    <w:p w14:paraId="7FC653B9" w14:textId="77777777" w:rsidR="0033594A" w:rsidRDefault="0033594A">
      <w:pPr>
        <w:jc w:val="center"/>
        <w:rPr>
          <w:rFonts w:ascii="Times New Roman" w:eastAsia="仿宋_GB2312" w:hAnsi="Times New Roman" w:cs="Times New Roman"/>
          <w:color w:val="000000" w:themeColor="text1"/>
        </w:rPr>
      </w:pPr>
    </w:p>
    <w:p w14:paraId="3EC0821E" w14:textId="77777777" w:rsidR="0033594A" w:rsidRDefault="0033594A">
      <w:pPr>
        <w:jc w:val="center"/>
        <w:rPr>
          <w:rFonts w:ascii="Times New Roman" w:eastAsia="仿宋_GB2312" w:hAnsi="Times New Roman" w:cs="Times New Roman"/>
          <w:color w:val="000000" w:themeColor="text1"/>
        </w:rPr>
      </w:pPr>
    </w:p>
    <w:tbl>
      <w:tblPr>
        <w:tblStyle w:val="a5"/>
        <w:tblW w:w="0" w:type="auto"/>
        <w:tblLook w:val="04A0" w:firstRow="1" w:lastRow="0" w:firstColumn="1" w:lastColumn="0" w:noHBand="0" w:noVBand="1"/>
      </w:tblPr>
      <w:tblGrid>
        <w:gridCol w:w="1737"/>
        <w:gridCol w:w="966"/>
        <w:gridCol w:w="1601"/>
        <w:gridCol w:w="1303"/>
        <w:gridCol w:w="2915"/>
      </w:tblGrid>
      <w:tr w:rsidR="0033594A" w14:paraId="3575BCE3" w14:textId="77777777">
        <w:trPr>
          <w:trHeight w:val="668"/>
        </w:trPr>
        <w:tc>
          <w:tcPr>
            <w:tcW w:w="1737" w:type="dxa"/>
            <w:vMerge w:val="restart"/>
            <w:vAlign w:val="center"/>
          </w:tcPr>
          <w:p w14:paraId="5BBD8FD6"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33594A" w:rsidRDefault="0033594A">
            <w:pPr>
              <w:rPr>
                <w:rFonts w:ascii="Times New Roman" w:eastAsia="仿宋_GB2312" w:hAnsi="Times New Roman" w:cs="Times New Roman"/>
                <w:color w:val="000000" w:themeColor="text1"/>
                <w:sz w:val="24"/>
                <w:szCs w:val="24"/>
              </w:rPr>
            </w:pPr>
          </w:p>
        </w:tc>
      </w:tr>
      <w:tr w:rsidR="0033594A" w14:paraId="3CA16ED2" w14:textId="77777777">
        <w:trPr>
          <w:trHeight w:val="706"/>
        </w:trPr>
        <w:tc>
          <w:tcPr>
            <w:tcW w:w="1737" w:type="dxa"/>
            <w:vMerge/>
          </w:tcPr>
          <w:p w14:paraId="010B946B" w14:textId="77777777" w:rsidR="0033594A" w:rsidRDefault="0033594A">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33594A" w:rsidRDefault="0033594A">
            <w:pPr>
              <w:rPr>
                <w:rFonts w:ascii="Times New Roman" w:eastAsia="仿宋_GB2312" w:hAnsi="Times New Roman" w:cs="Times New Roman"/>
                <w:color w:val="000000" w:themeColor="text1"/>
                <w:sz w:val="24"/>
                <w:szCs w:val="24"/>
              </w:rPr>
            </w:pPr>
          </w:p>
        </w:tc>
      </w:tr>
      <w:tr w:rsidR="0033594A" w14:paraId="5F9A912D" w14:textId="77777777">
        <w:trPr>
          <w:trHeight w:val="854"/>
        </w:trPr>
        <w:tc>
          <w:tcPr>
            <w:tcW w:w="1737" w:type="dxa"/>
            <w:vAlign w:val="center"/>
          </w:tcPr>
          <w:p w14:paraId="1077104B" w14:textId="77777777" w:rsidR="0033594A" w:rsidRDefault="006B1AEB">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33594A" w:rsidRDefault="006B1AEB">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33594A" w14:paraId="18512183" w14:textId="77777777">
        <w:trPr>
          <w:trHeight w:val="1074"/>
        </w:trPr>
        <w:tc>
          <w:tcPr>
            <w:tcW w:w="1737" w:type="dxa"/>
            <w:vAlign w:val="center"/>
          </w:tcPr>
          <w:p w14:paraId="1ECA6CA1"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33594A" w:rsidRDefault="0033594A">
            <w:pPr>
              <w:rPr>
                <w:rFonts w:ascii="Times New Roman" w:eastAsia="仿宋_GB2312" w:hAnsi="Times New Roman" w:cs="Times New Roman"/>
                <w:color w:val="000000" w:themeColor="text1"/>
                <w:kern w:val="0"/>
                <w:sz w:val="24"/>
                <w:szCs w:val="24"/>
              </w:rPr>
            </w:pPr>
          </w:p>
        </w:tc>
      </w:tr>
      <w:tr w:rsidR="0033594A" w14:paraId="504CDDAC" w14:textId="77777777">
        <w:trPr>
          <w:trHeight w:val="908"/>
        </w:trPr>
        <w:tc>
          <w:tcPr>
            <w:tcW w:w="1737" w:type="dxa"/>
            <w:vAlign w:val="center"/>
          </w:tcPr>
          <w:p w14:paraId="67463594"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33594A" w:rsidRDefault="0033594A">
            <w:pPr>
              <w:rPr>
                <w:rFonts w:ascii="Times New Roman" w:eastAsia="仿宋_GB2312" w:hAnsi="Times New Roman" w:cs="Times New Roman"/>
                <w:color w:val="000000" w:themeColor="text1"/>
                <w:sz w:val="24"/>
                <w:szCs w:val="24"/>
              </w:rPr>
            </w:pPr>
          </w:p>
        </w:tc>
      </w:tr>
      <w:tr w:rsidR="0033594A" w14:paraId="421FE9FA" w14:textId="77777777">
        <w:trPr>
          <w:trHeight w:val="776"/>
        </w:trPr>
        <w:tc>
          <w:tcPr>
            <w:tcW w:w="1737" w:type="dxa"/>
            <w:vAlign w:val="center"/>
          </w:tcPr>
          <w:p w14:paraId="3324C62D"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33594A" w:rsidRDefault="0033594A">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000E07E6" w14:textId="77777777">
        <w:trPr>
          <w:trHeight w:val="844"/>
        </w:trPr>
        <w:tc>
          <w:tcPr>
            <w:tcW w:w="1737" w:type="dxa"/>
            <w:vAlign w:val="center"/>
          </w:tcPr>
          <w:p w14:paraId="4EB3430A"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33594A" w:rsidRDefault="0033594A">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74F0E226" w14:textId="77777777">
        <w:trPr>
          <w:trHeight w:val="5297"/>
        </w:trPr>
        <w:tc>
          <w:tcPr>
            <w:tcW w:w="1737" w:type="dxa"/>
            <w:vAlign w:val="center"/>
          </w:tcPr>
          <w:p w14:paraId="07002487"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673B9AD4" w14:textId="77777777">
        <w:trPr>
          <w:trHeight w:val="686"/>
        </w:trPr>
        <w:tc>
          <w:tcPr>
            <w:tcW w:w="1737" w:type="dxa"/>
            <w:vMerge w:val="restart"/>
            <w:vAlign w:val="center"/>
          </w:tcPr>
          <w:p w14:paraId="1756ED27"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7CB270AD" w14:textId="77777777">
        <w:trPr>
          <w:trHeight w:val="711"/>
        </w:trPr>
        <w:tc>
          <w:tcPr>
            <w:tcW w:w="1737" w:type="dxa"/>
            <w:vMerge/>
            <w:vAlign w:val="center"/>
          </w:tcPr>
          <w:p w14:paraId="651D2A47" w14:textId="77777777" w:rsidR="0033594A" w:rsidRDefault="0033594A">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589753E7" w14:textId="77777777">
        <w:trPr>
          <w:trHeight w:val="775"/>
        </w:trPr>
        <w:tc>
          <w:tcPr>
            <w:tcW w:w="2703" w:type="dxa"/>
            <w:gridSpan w:val="2"/>
            <w:vMerge w:val="restart"/>
            <w:vAlign w:val="center"/>
          </w:tcPr>
          <w:p w14:paraId="4F6C5037" w14:textId="7162CF17" w:rsidR="0033594A" w:rsidRDefault="00000A50">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6726E8E5" w:rsidR="0033594A" w:rsidRDefault="00000A50">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3094E3E2" w:rsidR="0033594A" w:rsidRDefault="00000A50">
            <w:pPr>
              <w:jc w:val="left"/>
              <w:rPr>
                <w:rFonts w:ascii="Times New Roman" w:eastAsia="仿宋_GB2312" w:hAnsi="Times New Roman" w:cs="Times New Roman"/>
                <w:color w:val="000000" w:themeColor="text1"/>
                <w:sz w:val="24"/>
                <w:szCs w:val="24"/>
              </w:rPr>
            </w:pPr>
            <w:bookmarkStart w:id="2" w:name="OLE_LINK1"/>
            <w:bookmarkStart w:id="3" w:name="OLE_LINK2"/>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bookmarkEnd w:id="2"/>
            <w:bookmarkEnd w:id="3"/>
          </w:p>
        </w:tc>
      </w:tr>
      <w:tr w:rsidR="0033594A" w14:paraId="02B382FB" w14:textId="77777777">
        <w:trPr>
          <w:trHeight w:val="775"/>
        </w:trPr>
        <w:tc>
          <w:tcPr>
            <w:tcW w:w="2703" w:type="dxa"/>
            <w:gridSpan w:val="2"/>
            <w:vMerge/>
            <w:vAlign w:val="center"/>
          </w:tcPr>
          <w:p w14:paraId="07B9900D" w14:textId="77777777" w:rsidR="0033594A" w:rsidRDefault="0033594A">
            <w:pPr>
              <w:jc w:val="center"/>
            </w:pPr>
          </w:p>
        </w:tc>
        <w:tc>
          <w:tcPr>
            <w:tcW w:w="2904" w:type="dxa"/>
            <w:gridSpan w:val="2"/>
            <w:vAlign w:val="center"/>
          </w:tcPr>
          <w:p w14:paraId="08C2DD3C" w14:textId="73D8227F" w:rsidR="0033594A" w:rsidRDefault="00000A50">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7C1FD79F" w14:textId="77777777" w:rsidR="0033594A" w:rsidRDefault="0033594A">
            <w:pPr>
              <w:jc w:val="center"/>
              <w:rPr>
                <w:rFonts w:ascii="Times New Roman" w:eastAsia="仿宋_GB2312" w:hAnsi="Times New Roman" w:cs="Times New Roman"/>
                <w:color w:val="000000" w:themeColor="text1"/>
                <w:kern w:val="0"/>
                <w:sz w:val="24"/>
                <w:szCs w:val="24"/>
              </w:rPr>
            </w:pPr>
          </w:p>
        </w:tc>
      </w:tr>
      <w:tr w:rsidR="0033594A" w14:paraId="2C62204E" w14:textId="77777777">
        <w:trPr>
          <w:trHeight w:val="9062"/>
        </w:trPr>
        <w:tc>
          <w:tcPr>
            <w:tcW w:w="1737" w:type="dxa"/>
            <w:vAlign w:val="center"/>
          </w:tcPr>
          <w:p w14:paraId="47532650" w14:textId="247502E6" w:rsidR="0033594A" w:rsidRDefault="00475A93" w:rsidP="008712F2">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案例简述（案例的主要成果，具体包括案例的技术突破性、产业融合度、经济与社会价值、可持续性、创新性，以及</w:t>
            </w:r>
            <w:r w:rsidR="00E313F4">
              <w:rPr>
                <w:rFonts w:ascii="Times New Roman" w:eastAsia="仿宋_GB2312" w:hAnsi="Times New Roman" w:cs="Times New Roman"/>
                <w:color w:val="000000" w:themeColor="text1"/>
                <w:sz w:val="24"/>
                <w:szCs w:val="24"/>
              </w:rPr>
              <w:t>已</w:t>
            </w:r>
            <w:r w:rsidR="006B1AEB">
              <w:rPr>
                <w:rFonts w:ascii="Times New Roman" w:eastAsia="仿宋_GB2312" w:hAnsi="Times New Roman" w:cs="Times New Roman"/>
                <w:color w:val="000000" w:themeColor="text1"/>
                <w:sz w:val="24"/>
                <w:szCs w:val="24"/>
              </w:rPr>
              <w:t>取得的行业或企业评价</w:t>
            </w:r>
            <w:r w:rsidR="006B1AEB">
              <w:rPr>
                <w:rFonts w:ascii="Times New Roman" w:eastAsia="仿宋_GB2312" w:hAnsi="Times New Roman" w:cs="Times New Roman" w:hint="eastAsia"/>
                <w:color w:val="000000" w:themeColor="text1"/>
                <w:sz w:val="24"/>
                <w:szCs w:val="24"/>
              </w:rPr>
              <w:t>等</w:t>
            </w:r>
            <w:r w:rsidR="006B1AEB">
              <w:rPr>
                <w:rFonts w:ascii="Times New Roman" w:eastAsia="仿宋_GB2312" w:hAnsi="Times New Roman" w:cs="Times New Roman"/>
                <w:color w:val="000000" w:themeColor="text1"/>
                <w:sz w:val="24"/>
                <w:szCs w:val="24"/>
              </w:rPr>
              <w:t>，</w:t>
            </w:r>
            <w:r w:rsidR="006B1AEB">
              <w:rPr>
                <w:rFonts w:ascii="Times New Roman" w:eastAsia="仿宋_GB2312" w:hAnsi="Times New Roman" w:cs="Times New Roman"/>
                <w:color w:val="000000" w:themeColor="text1"/>
                <w:sz w:val="24"/>
                <w:szCs w:val="24"/>
              </w:rPr>
              <w:t>1500</w:t>
            </w:r>
            <w:r w:rsidR="006B1AEB">
              <w:rPr>
                <w:rFonts w:ascii="Times New Roman" w:eastAsia="仿宋_GB2312" w:hAnsi="Times New Roman" w:cs="Times New Roman"/>
                <w:color w:val="000000" w:themeColor="text1"/>
                <w:sz w:val="24"/>
                <w:szCs w:val="24"/>
              </w:rPr>
              <w:t>字以内）</w:t>
            </w:r>
          </w:p>
          <w:p w14:paraId="5CDB49BC" w14:textId="77777777" w:rsidR="0033594A" w:rsidRDefault="0033594A">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33594A" w:rsidRDefault="0033594A">
            <w:pPr>
              <w:jc w:val="center"/>
              <w:rPr>
                <w:rFonts w:ascii="Times New Roman" w:eastAsia="仿宋_GB2312" w:hAnsi="Times New Roman" w:cs="Times New Roman"/>
                <w:color w:val="000000" w:themeColor="text1"/>
                <w:sz w:val="24"/>
                <w:szCs w:val="24"/>
              </w:rPr>
            </w:pPr>
          </w:p>
          <w:p w14:paraId="5D526E54" w14:textId="77777777" w:rsidR="0033594A" w:rsidRDefault="0033594A">
            <w:pPr>
              <w:rPr>
                <w:rFonts w:ascii="Times New Roman" w:eastAsia="仿宋_GB2312" w:hAnsi="Times New Roman" w:cs="Times New Roman"/>
                <w:sz w:val="24"/>
                <w:szCs w:val="24"/>
              </w:rPr>
            </w:pPr>
          </w:p>
          <w:p w14:paraId="264E4E23" w14:textId="77777777" w:rsidR="0033594A" w:rsidRDefault="0033594A">
            <w:pPr>
              <w:rPr>
                <w:rFonts w:ascii="Times New Roman" w:eastAsia="仿宋_GB2312" w:hAnsi="Times New Roman" w:cs="Times New Roman"/>
                <w:sz w:val="24"/>
                <w:szCs w:val="24"/>
              </w:rPr>
            </w:pPr>
          </w:p>
          <w:p w14:paraId="13FA1F19" w14:textId="77777777" w:rsidR="0033594A" w:rsidRDefault="0033594A">
            <w:pPr>
              <w:rPr>
                <w:rFonts w:ascii="Times New Roman" w:eastAsia="仿宋_GB2312" w:hAnsi="Times New Roman" w:cs="Times New Roman"/>
                <w:sz w:val="24"/>
                <w:szCs w:val="24"/>
              </w:rPr>
            </w:pPr>
          </w:p>
          <w:p w14:paraId="49033122" w14:textId="781A7261" w:rsidR="0033594A" w:rsidRDefault="006B1AEB">
            <w:pPr>
              <w:jc w:val="center"/>
              <w:rPr>
                <w:rFonts w:ascii="Times New Roman" w:eastAsia="仿宋_GB2312" w:hAnsi="Times New Roman" w:cs="Times New Roman"/>
                <w:sz w:val="24"/>
                <w:szCs w:val="24"/>
              </w:rPr>
            </w:pPr>
            <w:r w:rsidRPr="00475A93">
              <w:rPr>
                <w:rFonts w:ascii="Times New Roman" w:eastAsia="仿宋_GB2312" w:hAnsi="Times New Roman" w:cs="Times New Roman" w:hint="eastAsia"/>
                <w:color w:val="000000" w:themeColor="text1"/>
                <w:sz w:val="24"/>
                <w:szCs w:val="24"/>
                <w:highlight w:val="lightGray"/>
              </w:rPr>
              <w:t>建议申报</w:t>
            </w:r>
            <w:r w:rsidR="00475A93">
              <w:rPr>
                <w:rFonts w:ascii="Times New Roman" w:eastAsia="仿宋_GB2312" w:hAnsi="Times New Roman" w:cs="Times New Roman" w:hint="eastAsia"/>
                <w:color w:val="000000" w:themeColor="text1"/>
                <w:sz w:val="24"/>
                <w:szCs w:val="24"/>
                <w:highlight w:val="lightGray"/>
              </w:rPr>
              <w:t>主体结合征集通知要求，诠释案例的</w:t>
            </w:r>
            <w:r w:rsidRPr="00475A93">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33594A" w14:paraId="07E7B57C" w14:textId="77777777">
        <w:trPr>
          <w:trHeight w:val="3654"/>
        </w:trPr>
        <w:tc>
          <w:tcPr>
            <w:tcW w:w="1737" w:type="dxa"/>
            <w:vAlign w:val="center"/>
          </w:tcPr>
          <w:p w14:paraId="237E93D4" w14:textId="77777777" w:rsidR="0033594A" w:rsidRDefault="0033594A">
            <w:pPr>
              <w:jc w:val="center"/>
              <w:rPr>
                <w:rFonts w:ascii="Times New Roman" w:eastAsia="仿宋_GB2312" w:hAnsi="Times New Roman" w:cs="Times New Roman"/>
                <w:color w:val="000000" w:themeColor="text1"/>
                <w:sz w:val="24"/>
                <w:szCs w:val="24"/>
              </w:rPr>
            </w:pPr>
          </w:p>
          <w:p w14:paraId="624CAD6B"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30B9C4B2" w14:textId="77777777">
        <w:trPr>
          <w:trHeight w:val="1671"/>
        </w:trPr>
        <w:tc>
          <w:tcPr>
            <w:tcW w:w="1737" w:type="dxa"/>
            <w:vMerge w:val="restart"/>
            <w:vAlign w:val="center"/>
          </w:tcPr>
          <w:p w14:paraId="6194FAFE"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33594A" w:rsidRDefault="0033594A">
            <w:pPr>
              <w:rPr>
                <w:rFonts w:ascii="Times New Roman" w:eastAsia="仿宋_GB2312" w:hAnsi="Times New Roman" w:cs="Times New Roman"/>
                <w:color w:val="000000" w:themeColor="text1"/>
                <w:sz w:val="24"/>
                <w:szCs w:val="24"/>
              </w:rPr>
            </w:pPr>
          </w:p>
          <w:p w14:paraId="57A88D98" w14:textId="77777777" w:rsidR="0033594A" w:rsidRDefault="0033594A">
            <w:pPr>
              <w:rPr>
                <w:rFonts w:ascii="Times New Roman" w:eastAsia="仿宋_GB2312" w:hAnsi="Times New Roman" w:cs="Times New Roman"/>
                <w:color w:val="000000" w:themeColor="text1"/>
                <w:sz w:val="24"/>
                <w:szCs w:val="24"/>
              </w:rPr>
            </w:pPr>
          </w:p>
          <w:p w14:paraId="44543793" w14:textId="77777777" w:rsidR="0033594A" w:rsidRDefault="0033594A">
            <w:pPr>
              <w:rPr>
                <w:rFonts w:ascii="Times New Roman" w:eastAsia="仿宋_GB2312" w:hAnsi="Times New Roman" w:cs="Times New Roman"/>
                <w:color w:val="000000" w:themeColor="text1"/>
                <w:sz w:val="24"/>
                <w:szCs w:val="24"/>
              </w:rPr>
            </w:pPr>
          </w:p>
          <w:p w14:paraId="3F06941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3594A" w14:paraId="2710797B" w14:textId="77777777" w:rsidTr="008712F2">
        <w:trPr>
          <w:trHeight w:val="1582"/>
        </w:trPr>
        <w:tc>
          <w:tcPr>
            <w:tcW w:w="1737" w:type="dxa"/>
            <w:vMerge/>
            <w:vAlign w:val="center"/>
          </w:tcPr>
          <w:p w14:paraId="3B45E59C" w14:textId="77777777" w:rsidR="0033594A" w:rsidRDefault="0033594A">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33594A" w:rsidRDefault="0033594A">
            <w:pPr>
              <w:rPr>
                <w:rFonts w:ascii="Times New Roman" w:eastAsia="仿宋_GB2312" w:hAnsi="Times New Roman" w:cs="Times New Roman"/>
                <w:color w:val="000000" w:themeColor="text1"/>
                <w:sz w:val="24"/>
                <w:szCs w:val="24"/>
              </w:rPr>
            </w:pPr>
          </w:p>
          <w:p w14:paraId="098DB076" w14:textId="77777777" w:rsidR="0033594A" w:rsidRDefault="0033594A">
            <w:pPr>
              <w:rPr>
                <w:rFonts w:ascii="Times New Roman" w:eastAsia="仿宋_GB2312" w:hAnsi="Times New Roman" w:cs="Times New Roman"/>
                <w:color w:val="000000" w:themeColor="text1"/>
                <w:sz w:val="24"/>
                <w:szCs w:val="24"/>
              </w:rPr>
            </w:pPr>
          </w:p>
          <w:p w14:paraId="62F2023B" w14:textId="77777777" w:rsidR="0033594A" w:rsidRDefault="0033594A">
            <w:pPr>
              <w:rPr>
                <w:rFonts w:ascii="Times New Roman" w:eastAsia="仿宋_GB2312" w:hAnsi="Times New Roman" w:cs="Times New Roman"/>
                <w:color w:val="000000" w:themeColor="text1"/>
                <w:sz w:val="24"/>
                <w:szCs w:val="24"/>
              </w:rPr>
            </w:pPr>
          </w:p>
          <w:p w14:paraId="7CD06D97"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3594A" w14:paraId="2671E001" w14:textId="77777777" w:rsidTr="009323FF">
        <w:trPr>
          <w:trHeight w:val="3675"/>
        </w:trPr>
        <w:tc>
          <w:tcPr>
            <w:tcW w:w="1737" w:type="dxa"/>
            <w:vAlign w:val="center"/>
          </w:tcPr>
          <w:p w14:paraId="631C6B4C"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33594A" w:rsidRDefault="0033594A">
            <w:pPr>
              <w:rPr>
                <w:rFonts w:ascii="Times New Roman" w:eastAsia="仿宋_GB2312" w:hAnsi="Times New Roman" w:cs="Times New Roman"/>
                <w:color w:val="000000" w:themeColor="text1"/>
                <w:sz w:val="24"/>
                <w:szCs w:val="24"/>
              </w:rPr>
            </w:pPr>
          </w:p>
          <w:p w14:paraId="1CE0BA4A" w14:textId="74EE7C80" w:rsidR="0033594A" w:rsidRDefault="006B1AEB">
            <w:pPr>
              <w:pStyle w:val="a6"/>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86237F">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33594A" w:rsidRDefault="006B1AEB">
            <w:pPr>
              <w:pStyle w:val="a6"/>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7C2EA371" w14:textId="77777777" w:rsidR="0033594A" w:rsidRDefault="0033594A">
            <w:pPr>
              <w:rPr>
                <w:rFonts w:ascii="Times New Roman" w:eastAsia="仿宋_GB2312" w:hAnsi="Times New Roman" w:cs="Times New Roman"/>
                <w:color w:val="000000" w:themeColor="text1"/>
                <w:sz w:val="24"/>
                <w:szCs w:val="24"/>
              </w:rPr>
            </w:pPr>
          </w:p>
          <w:p w14:paraId="62C9DC9E" w14:textId="77777777" w:rsidR="0033594A" w:rsidRDefault="0033594A">
            <w:pPr>
              <w:ind w:firstLineChars="1050" w:firstLine="2520"/>
              <w:rPr>
                <w:rFonts w:ascii="Times New Roman" w:eastAsia="仿宋_GB2312" w:hAnsi="Times New Roman" w:cs="Times New Roman"/>
                <w:color w:val="000000" w:themeColor="text1"/>
                <w:sz w:val="24"/>
                <w:szCs w:val="24"/>
              </w:rPr>
            </w:pPr>
          </w:p>
          <w:p w14:paraId="76DE4299" w14:textId="77777777" w:rsidR="0033594A" w:rsidRDefault="006B1AEB">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33594A" w:rsidRDefault="006B1AEB">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33594A" w:rsidRDefault="0033594A">
      <w:pPr>
        <w:rPr>
          <w:rFonts w:ascii="Times New Roman" w:eastAsia="仿宋_GB2312" w:hAnsi="Times New Roman" w:cs="Times New Roman"/>
          <w:b/>
          <w:color w:val="000000" w:themeColor="text1"/>
          <w:sz w:val="24"/>
          <w:szCs w:val="24"/>
        </w:rPr>
      </w:pPr>
    </w:p>
    <w:p w14:paraId="1E978B3C"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申报表格一式三份（一份正本，两份副本），同时提供书面版本及电子版本。</w:t>
      </w:r>
    </w:p>
    <w:p w14:paraId="07FE615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134772A3"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B83073">
        <w:rPr>
          <w:rFonts w:ascii="Times New Roman" w:eastAsia="仿宋_GB2312" w:hAnsi="Times New Roman" w:cs="Times New Roman"/>
          <w:color w:val="000000" w:themeColor="text1"/>
          <w:sz w:val="24"/>
          <w:szCs w:val="24"/>
        </w:rPr>
        <w:t>1</w:t>
      </w:r>
      <w:bookmarkStart w:id="5" w:name="_GoBack"/>
      <w:bookmarkEnd w:id="5"/>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86237F">
        <w:rPr>
          <w:rFonts w:ascii="Times New Roman" w:eastAsia="仿宋_GB2312" w:hAnsi="Times New Roman" w:cs="Times New Roman"/>
          <w:color w:val="000000" w:themeColor="text1"/>
          <w:sz w:val="24"/>
          <w:szCs w:val="24"/>
        </w:rPr>
        <w:t>，可发送电子邮件或随申报材料以</w:t>
      </w:r>
      <w:r w:rsidR="0086237F">
        <w:rPr>
          <w:rFonts w:ascii="Times New Roman" w:eastAsia="仿宋_GB2312" w:hAnsi="Times New Roman" w:cs="Times New Roman"/>
          <w:color w:val="000000" w:themeColor="text1"/>
          <w:sz w:val="24"/>
          <w:szCs w:val="24"/>
        </w:rPr>
        <w:t>U</w:t>
      </w:r>
      <w:r w:rsidR="0086237F">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77777777" w:rsidR="0033594A" w:rsidRDefault="006B1AEB">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335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5090A" w14:textId="77777777" w:rsidR="00484176" w:rsidRDefault="00484176" w:rsidP="00000A50">
      <w:r>
        <w:separator/>
      </w:r>
    </w:p>
  </w:endnote>
  <w:endnote w:type="continuationSeparator" w:id="0">
    <w:p w14:paraId="37FFCEB6" w14:textId="77777777" w:rsidR="00484176" w:rsidRDefault="00484176" w:rsidP="0000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5625" w14:textId="77777777" w:rsidR="00484176" w:rsidRDefault="00484176" w:rsidP="00000A50">
      <w:r>
        <w:separator/>
      </w:r>
    </w:p>
  </w:footnote>
  <w:footnote w:type="continuationSeparator" w:id="0">
    <w:p w14:paraId="4A38FC28" w14:textId="77777777" w:rsidR="00484176" w:rsidRDefault="00484176" w:rsidP="00000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6E"/>
    <w:rsid w:val="00000A50"/>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74DE2"/>
    <w:rsid w:val="00177F84"/>
    <w:rsid w:val="001971EE"/>
    <w:rsid w:val="001D20C4"/>
    <w:rsid w:val="001E42C9"/>
    <w:rsid w:val="001F6B76"/>
    <w:rsid w:val="00205851"/>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4B97"/>
    <w:rsid w:val="00325C8E"/>
    <w:rsid w:val="0033594A"/>
    <w:rsid w:val="00336FF0"/>
    <w:rsid w:val="00341EE7"/>
    <w:rsid w:val="00342488"/>
    <w:rsid w:val="00347BEE"/>
    <w:rsid w:val="0035514B"/>
    <w:rsid w:val="00371D04"/>
    <w:rsid w:val="003A2A14"/>
    <w:rsid w:val="003A51CF"/>
    <w:rsid w:val="003B27AE"/>
    <w:rsid w:val="003B5816"/>
    <w:rsid w:val="003C041B"/>
    <w:rsid w:val="003C5076"/>
    <w:rsid w:val="003E38C2"/>
    <w:rsid w:val="003E7EF3"/>
    <w:rsid w:val="00437381"/>
    <w:rsid w:val="0043742C"/>
    <w:rsid w:val="00444065"/>
    <w:rsid w:val="00452E97"/>
    <w:rsid w:val="0046297A"/>
    <w:rsid w:val="00475583"/>
    <w:rsid w:val="00475A93"/>
    <w:rsid w:val="00484176"/>
    <w:rsid w:val="004A39AA"/>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438F2"/>
    <w:rsid w:val="006536DB"/>
    <w:rsid w:val="00663C5C"/>
    <w:rsid w:val="00685049"/>
    <w:rsid w:val="00685418"/>
    <w:rsid w:val="006A559F"/>
    <w:rsid w:val="006B1AEB"/>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6237F"/>
    <w:rsid w:val="008712F2"/>
    <w:rsid w:val="00881E2C"/>
    <w:rsid w:val="008B10EF"/>
    <w:rsid w:val="008B46EB"/>
    <w:rsid w:val="008C4E8B"/>
    <w:rsid w:val="008E70DE"/>
    <w:rsid w:val="009077AB"/>
    <w:rsid w:val="0091363C"/>
    <w:rsid w:val="009323FF"/>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370B9"/>
    <w:rsid w:val="00A56181"/>
    <w:rsid w:val="00A57610"/>
    <w:rsid w:val="00A622D5"/>
    <w:rsid w:val="00A839BB"/>
    <w:rsid w:val="00A97E72"/>
    <w:rsid w:val="00AA12C6"/>
    <w:rsid w:val="00AB0716"/>
    <w:rsid w:val="00AB7EDA"/>
    <w:rsid w:val="00AD1385"/>
    <w:rsid w:val="00AD2472"/>
    <w:rsid w:val="00AD4690"/>
    <w:rsid w:val="00AE196B"/>
    <w:rsid w:val="00AE3C59"/>
    <w:rsid w:val="00AF3B46"/>
    <w:rsid w:val="00AF5F80"/>
    <w:rsid w:val="00B420F4"/>
    <w:rsid w:val="00B72E9B"/>
    <w:rsid w:val="00B73AFB"/>
    <w:rsid w:val="00B83073"/>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6949"/>
    <w:rsid w:val="00DE1AC8"/>
    <w:rsid w:val="00E0106C"/>
    <w:rsid w:val="00E24505"/>
    <w:rsid w:val="00E30BE8"/>
    <w:rsid w:val="00E313F4"/>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50321"/>
    <w:rsid w:val="00F53A16"/>
    <w:rsid w:val="00F62D36"/>
    <w:rsid w:val="00FB409E"/>
    <w:rsid w:val="11D672DA"/>
    <w:rsid w:val="397C6467"/>
    <w:rsid w:val="54C90131"/>
    <w:rsid w:val="55CF746B"/>
    <w:rsid w:val="57E322E7"/>
    <w:rsid w:val="6A7D406E"/>
    <w:rsid w:val="7C511115"/>
    <w:rsid w:val="7FE1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49541-8048-4EF9-B1D6-8DE46261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669</Characters>
  <Application>Microsoft Office Word</Application>
  <DocSecurity>0</DocSecurity>
  <Lines>133</Lines>
  <Paragraphs>133</Paragraphs>
  <ScaleCrop>false</ScaleCrop>
  <Company>神州网信技术有限公司</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78</cp:revision>
  <dcterms:created xsi:type="dcterms:W3CDTF">2019-01-11T08:44:00Z</dcterms:created>
  <dcterms:modified xsi:type="dcterms:W3CDTF">2025-07-17T09:44:00Z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